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cc0b66b6ebe4b8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MIÉRCOLES 12-08-2026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11/08/2026 23:00</w:t>
            </w:r>
          </w:p>
        </w:tc>
        <w:tc>
          <w:tcPr>
            <w:tcW w:w="24000" w:type="dxa"/>
          </w:tcPr>
          <w:p>
            <w:r/>
            <w:r>
              <w:rPr>
                <w:rFonts w:ascii="Times-Roman"/>
                <w:sz w:val="22"/>
                <w:b/>
              </w:rPr>
              <w:t>EQUIPO DE INVESTIGACIÓN </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12/08/2026 00:00</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12/08/2026 01:29</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12/08/2026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12/08/2026 07:00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12/08/2026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12/08/2026 08:39</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12/08/2026 08:43</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12/08/2026 12:36</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12/08/2026 12:39</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12/08/2026 13:05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12/08/2026 14:05</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12/08/2026 14:42</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12/08/2026 14:46</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12/08/2026 17:01</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12/08/2026 18:02</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12/08/2026 19:06</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12/08/2026 20:07</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12/08/2026 21:30</w:t>
            </w:r>
          </w:p>
        </w:tc>
        <w:tc>
          <w:tcPr>
            <w:tcW w:w="24000" w:type="dxa"/>
          </w:tcPr>
          <w:p>
            <w:r/>
            <w:r>
              <w:rPr>
                <w:rFonts w:ascii="Times-Roman"/>
                <w:sz w:val="22"/>
                <w:b/>
              </w:rPr>
              <w:t>LA PENÚLTIMA Y ME VOY</w:t>
            </w:r>
            <w:r>
              <w:rPr>
                <w:rFonts w:ascii="Times-Roman"/>
                <w:sz w:val="22"/>
              </w:rPr>
              <w:t>(NR7)</w:t>
            </w:r>
            <w:r>
              <w:rPr>
                <w:rFonts w:ascii="Times-Roman"/>
                <w:sz w:val="22"/>
              </w:rPr>
              <w:t>(DOCUMENTAL)</w:t>
            </w:r>
          </w:p>
        </w:tc>
      </w:tr>
      <w:tr>
        <w:tc>
          <w:tcPr>
            <w:tcW w:w="2400" w:type="dxa"/>
          </w:tcPr>
          <w:p>
            <w:r>
              <w:rPr>
                <w:rFonts w:ascii="Times-Roman"/>
                <w:sz w:val="22"/>
                <w:b/>
              </w:rPr>
              <w:t>12/08/2026 22:24</w:t>
            </w:r>
          </w:p>
        </w:tc>
        <w:tc>
          <w:tcPr>
            <w:tcW w:w="24000" w:type="dxa"/>
          </w:tcPr>
          <w:p>
            <w:r/>
            <w:r>
              <w:rPr>
                <w:rFonts w:ascii="Times-Roman"/>
                <w:sz w:val="22"/>
                <w:b/>
              </w:rPr>
              <w:t>APATRULLANDO</w:t>
            </w:r>
            <w:r>
              <w:rPr>
                <w:rFonts w:ascii="Times-Roman"/>
                <w:sz w:val="22"/>
              </w:rPr>
              <w:t>(N16)</w:t>
            </w:r>
            <w:r>
              <w:rPr>
                <w:rFonts w:ascii="Times-Roman"/>
                <w:sz w:val="22"/>
              </w:rPr>
              <w:t>(INVESTIGACION)</w:t>
            </w:r>
            <w:r>
              <w:rPr>
                <w:rFonts w:ascii="Times-Roman"/>
                <w:sz w:val="22"/>
                <w:i/>
              </w:rPr>
              <w:t>Jalis de la Serna y su equipo recorren las calles mostrando diferentes puntos de vista e integrándose con la gente y el entorno para conocer lo cotidiano de distintas zonas.</w:t>
            </w:r>
          </w:p>
        </w:tc>
      </w:tr>
    </w:tbl>
  </w:body>
</w:document>
</file>